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F3" w:rsidRDefault="006544A1" w:rsidP="006544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44A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F16CB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6544A1">
        <w:rPr>
          <w:rFonts w:ascii="Times New Roman" w:hAnsi="Times New Roman" w:cs="Times New Roman"/>
          <w:b/>
          <w:sz w:val="28"/>
          <w:szCs w:val="28"/>
        </w:rPr>
        <w:t>.</w:t>
      </w:r>
    </w:p>
    <w:p w:rsidR="006544A1" w:rsidRPr="006544A1" w:rsidRDefault="006544A1" w:rsidP="006544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44A1" w:rsidRPr="006544A1" w:rsidRDefault="006544A1" w:rsidP="006544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4A1">
        <w:rPr>
          <w:rFonts w:ascii="Times New Roman" w:hAnsi="Times New Roman" w:cs="Times New Roman"/>
          <w:b/>
          <w:sz w:val="28"/>
          <w:szCs w:val="28"/>
        </w:rPr>
        <w:t>Ссылки для самостоятельной работы</w:t>
      </w:r>
    </w:p>
    <w:p w:rsidR="006544A1" w:rsidRPr="006544A1" w:rsidRDefault="006544A1" w:rsidP="006544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4A1" w:rsidRPr="00530855" w:rsidRDefault="006544A1" w:rsidP="005308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55">
        <w:rPr>
          <w:rFonts w:ascii="Times New Roman" w:hAnsi="Times New Roman" w:cs="Times New Roman"/>
          <w:b/>
          <w:sz w:val="28"/>
          <w:szCs w:val="28"/>
        </w:rPr>
        <w:t xml:space="preserve">Дошкольник: образование и развитие, особенности общения. Ранний возраст: 2–3 года (1-й </w:t>
      </w:r>
      <w:proofErr w:type="spellStart"/>
      <w:r w:rsidRPr="00530855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530855">
        <w:rPr>
          <w:rFonts w:ascii="Times New Roman" w:hAnsi="Times New Roman" w:cs="Times New Roman"/>
          <w:b/>
          <w:sz w:val="28"/>
          <w:szCs w:val="28"/>
        </w:rPr>
        <w:t xml:space="preserve"> цикла)</w:t>
      </w:r>
    </w:p>
    <w:p w:rsidR="006544A1" w:rsidRPr="00530855" w:rsidRDefault="002F16CB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6544A1" w:rsidRPr="005308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https://www.youtube.com/watch?time_continue=2&amp;v=_WZ0b9dgILE</w:t>
        </w:r>
      </w:hyperlink>
    </w:p>
    <w:p w:rsidR="006544A1" w:rsidRPr="00530855" w:rsidRDefault="006544A1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6544A1" w:rsidRPr="00530855" w:rsidRDefault="006544A1" w:rsidP="005308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55">
        <w:rPr>
          <w:rFonts w:ascii="Times New Roman" w:hAnsi="Times New Roman" w:cs="Times New Roman"/>
          <w:b/>
          <w:sz w:val="28"/>
          <w:szCs w:val="28"/>
        </w:rPr>
        <w:t xml:space="preserve">Дошкольник: образование и развитие, особенности общения. Младший дошкольный возраст: 3–4 года (2-й </w:t>
      </w:r>
      <w:proofErr w:type="spellStart"/>
      <w:r w:rsidRPr="00530855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530855">
        <w:rPr>
          <w:rFonts w:ascii="Times New Roman" w:hAnsi="Times New Roman" w:cs="Times New Roman"/>
          <w:b/>
          <w:sz w:val="28"/>
          <w:szCs w:val="28"/>
        </w:rPr>
        <w:t xml:space="preserve"> цикла)</w:t>
      </w:r>
    </w:p>
    <w:p w:rsidR="006544A1" w:rsidRPr="00530855" w:rsidRDefault="002F16CB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6" w:history="1">
        <w:r w:rsidR="006544A1" w:rsidRPr="005308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https://www.youtube.com/watch?v=pmGYLiADC4Q</w:t>
        </w:r>
      </w:hyperlink>
    </w:p>
    <w:p w:rsidR="006544A1" w:rsidRPr="00530855" w:rsidRDefault="006544A1" w:rsidP="005308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4A1" w:rsidRPr="00530855" w:rsidRDefault="006544A1" w:rsidP="005308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55">
        <w:rPr>
          <w:rFonts w:ascii="Times New Roman" w:hAnsi="Times New Roman" w:cs="Times New Roman"/>
          <w:b/>
          <w:sz w:val="28"/>
          <w:szCs w:val="28"/>
        </w:rPr>
        <w:t xml:space="preserve">Дошкольник: образование и развитие, особенности общения (3-й </w:t>
      </w:r>
      <w:proofErr w:type="spellStart"/>
      <w:r w:rsidRPr="00530855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530855">
        <w:rPr>
          <w:rFonts w:ascii="Times New Roman" w:hAnsi="Times New Roman" w:cs="Times New Roman"/>
          <w:b/>
          <w:sz w:val="28"/>
          <w:szCs w:val="28"/>
        </w:rPr>
        <w:t xml:space="preserve"> цикла, 4-5 лет)</w:t>
      </w:r>
    </w:p>
    <w:p w:rsidR="006544A1" w:rsidRPr="00530855" w:rsidRDefault="002F16CB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7" w:history="1">
        <w:r w:rsidR="006544A1" w:rsidRPr="005308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https://www.youtube.com/watch?time_continue=6&amp;v=CUn9hvaTaN0</w:t>
        </w:r>
      </w:hyperlink>
    </w:p>
    <w:p w:rsidR="006544A1" w:rsidRPr="00530855" w:rsidRDefault="006544A1" w:rsidP="005308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4A1" w:rsidRPr="00530855" w:rsidRDefault="006544A1" w:rsidP="005308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3085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Дошкольник: образование и развитие, особенности общения. Старший дошкольный возраст: 5–6 лет (4-й </w:t>
      </w:r>
      <w:proofErr w:type="spellStart"/>
      <w:r w:rsidRPr="0053085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вебинар</w:t>
      </w:r>
      <w:proofErr w:type="spellEnd"/>
      <w:r w:rsidRPr="0053085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цикла)</w:t>
      </w:r>
    </w:p>
    <w:p w:rsidR="006544A1" w:rsidRPr="00530855" w:rsidRDefault="002F16CB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6544A1" w:rsidRPr="005308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https://www.youtube.com/watch?time_continue=2&amp;v=evAK-o66zc8</w:t>
        </w:r>
      </w:hyperlink>
    </w:p>
    <w:p w:rsidR="006544A1" w:rsidRPr="00530855" w:rsidRDefault="006544A1" w:rsidP="005308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4A1" w:rsidRPr="00530855" w:rsidRDefault="006544A1" w:rsidP="005308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55">
        <w:rPr>
          <w:rFonts w:ascii="Times New Roman" w:hAnsi="Times New Roman" w:cs="Times New Roman"/>
          <w:b/>
          <w:sz w:val="28"/>
          <w:szCs w:val="28"/>
        </w:rPr>
        <w:t xml:space="preserve">Дошкольник: образование и развитие, особенности общения. На пороге школы: 6-7 лет (5-й </w:t>
      </w:r>
      <w:proofErr w:type="spellStart"/>
      <w:r w:rsidRPr="00530855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530855">
        <w:rPr>
          <w:rFonts w:ascii="Times New Roman" w:hAnsi="Times New Roman" w:cs="Times New Roman"/>
          <w:b/>
          <w:sz w:val="28"/>
          <w:szCs w:val="28"/>
        </w:rPr>
        <w:t xml:space="preserve"> цикла)</w:t>
      </w:r>
    </w:p>
    <w:p w:rsidR="006544A1" w:rsidRPr="00530855" w:rsidRDefault="002F16CB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6544A1" w:rsidRPr="005308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https://www.youtube.com/watch?time_continue=1&amp;v=q52Pef7zNpY</w:t>
        </w:r>
      </w:hyperlink>
    </w:p>
    <w:p w:rsidR="006544A1" w:rsidRPr="00530855" w:rsidRDefault="006544A1" w:rsidP="005308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4A1" w:rsidRPr="00530855" w:rsidRDefault="006544A1" w:rsidP="00530855">
      <w:pPr>
        <w:pStyle w:val="a5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55">
        <w:rPr>
          <w:rFonts w:ascii="Times New Roman" w:hAnsi="Times New Roman" w:cs="Times New Roman"/>
          <w:b/>
          <w:sz w:val="28"/>
          <w:szCs w:val="28"/>
        </w:rPr>
        <w:t>Современный дошкольник, каков он?</w:t>
      </w:r>
      <w:r w:rsidRPr="00530855">
        <w:rPr>
          <w:rFonts w:ascii="Times New Roman" w:hAnsi="Times New Roman" w:cs="Times New Roman"/>
          <w:b/>
          <w:sz w:val="28"/>
          <w:szCs w:val="28"/>
        </w:rPr>
        <w:tab/>
      </w:r>
    </w:p>
    <w:p w:rsidR="006544A1" w:rsidRPr="00530855" w:rsidRDefault="002F16CB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6544A1" w:rsidRPr="005308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https://www.youtube.com/watch?v=FnvNdbRn5y4&amp;list=PLPx1EkGOy04_FtPEFBZq2Y1T2310g-GR_&amp;index=167</w:t>
        </w:r>
      </w:hyperlink>
    </w:p>
    <w:p w:rsidR="00530855" w:rsidRPr="00530855" w:rsidRDefault="00530855" w:rsidP="00530855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530855" w:rsidRPr="00530855" w:rsidRDefault="00530855" w:rsidP="005308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55">
        <w:rPr>
          <w:rFonts w:ascii="Times New Roman" w:hAnsi="Times New Roman" w:cs="Times New Roman"/>
          <w:b/>
          <w:sz w:val="28"/>
          <w:szCs w:val="28"/>
        </w:rPr>
        <w:t>Персонализация образования в обучении и развитии детей дошкольного возраста</w:t>
      </w:r>
      <w:r w:rsidRPr="00530855">
        <w:rPr>
          <w:rFonts w:ascii="Times New Roman" w:hAnsi="Times New Roman" w:cs="Times New Roman"/>
          <w:b/>
          <w:sz w:val="28"/>
          <w:szCs w:val="28"/>
        </w:rPr>
        <w:tab/>
      </w:r>
    </w:p>
    <w:p w:rsidR="006544A1" w:rsidRPr="006544A1" w:rsidRDefault="002F16CB" w:rsidP="00530855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11" w:history="1">
        <w:r w:rsidR="00530855" w:rsidRPr="0053085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https://www.youtube.com/watch?v=nI4H7cghM94&amp;list=PLPx1EkGOy04_FtPEFBZq2Y1T2310g-GR_&amp;index=153</w:t>
        </w:r>
      </w:hyperlink>
    </w:p>
    <w:sectPr w:rsidR="006544A1" w:rsidRPr="0065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7369D"/>
    <w:multiLevelType w:val="hybridMultilevel"/>
    <w:tmpl w:val="99EE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A"/>
    <w:rsid w:val="002F16CB"/>
    <w:rsid w:val="00507516"/>
    <w:rsid w:val="00530855"/>
    <w:rsid w:val="006544A1"/>
    <w:rsid w:val="008015DB"/>
    <w:rsid w:val="008348BA"/>
    <w:rsid w:val="00C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29838-72FE-40B7-89BB-1189AC3C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44A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5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evAK-o66zc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6&amp;v=CUn9hvaTaN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mGYLiADC4Q" TargetMode="External"/><Relationship Id="rId11" Type="http://schemas.openxmlformats.org/officeDocument/2006/relationships/hyperlink" Target="https://www.youtube.com/watch?v=nI4H7cghM94&amp;list=PLPx1EkGOy04_FtPEFBZq2Y1T2310g-GR_&amp;index=153" TargetMode="External"/><Relationship Id="rId5" Type="http://schemas.openxmlformats.org/officeDocument/2006/relationships/hyperlink" Target="https://www.youtube.com/watch?time_continue=2&amp;v=_WZ0b9dgILE" TargetMode="External"/><Relationship Id="rId10" Type="http://schemas.openxmlformats.org/officeDocument/2006/relationships/hyperlink" Target="https://www.youtube.com/watch?v=FnvNdbRn5y4&amp;list=PLPx1EkGOy04_FtPEFBZq2Y1T2310g-GR_&amp;index=1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&amp;v=q52Pef7zN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Company>gypnor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tu001</dc:creator>
  <cp:keywords/>
  <dc:description/>
  <cp:lastModifiedBy>tu001</cp:lastModifiedBy>
  <cp:revision>5</cp:revision>
  <dcterms:created xsi:type="dcterms:W3CDTF">2021-03-09T10:37:00Z</dcterms:created>
  <dcterms:modified xsi:type="dcterms:W3CDTF">2021-03-10T03:56:00Z</dcterms:modified>
</cp:coreProperties>
</file>